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89e87535b40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SKS NETTHANDEL AS</w:t>
      </w:r>
    </w:p>
    <w:sectPr>
      <w:headerReference xmlns:r="http://schemas.openxmlformats.org/officeDocument/2006/relationships" w:type="default" r:id="R8456fb0eb55347ba"/>
      <w:footerReference xmlns:r="http://schemas.openxmlformats.org/officeDocument/2006/relationships" w:type="default" r:id="R48d198418da94e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56fb0eb55347ba" /><Relationship Type="http://schemas.openxmlformats.org/officeDocument/2006/relationships/footer" Target="/word/footer1.xml" Id="R48d198418da94e52" /></Relationships>
</file>