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caf9044e4f45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Q4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Q4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050f0d2ed4ce6"/>
      <w:footerReference xmlns:r="http://schemas.openxmlformats.org/officeDocument/2006/relationships" w:type="default" r:id="R60d531639d80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Q4 GRUPPEN AS   ·   Org.nr 925 403 059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Q4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050f0d2ed4ce6" /><Relationship Type="http://schemas.openxmlformats.org/officeDocument/2006/relationships/footer" Target="/word/footer1.xml" Id="R60d531639d804415" /></Relationships>
</file>