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a9b6ac03842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 WIN PRODUCTION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 WIN PRODUCTION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60ebb7d35e4a80"/>
      <w:footerReference xmlns:r="http://schemas.openxmlformats.org/officeDocument/2006/relationships" w:type="default" r:id="Refad8b3587c64c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 WIN PRODUCTION AS   ·   Org.nr 925 554 081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 WIN PRODUCTION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60ebb7d35e4a80" /><Relationship Type="http://schemas.openxmlformats.org/officeDocument/2006/relationships/footer" Target="/word/footer1.xml" Id="Refad8b3587c64ca9" /></Relationships>
</file>