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9603846ccf4e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ENGEVIK &amp; TISLEVOLL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4e8589dadaf94938"/>
      <w:footerReference xmlns:r="http://schemas.openxmlformats.org/officeDocument/2006/relationships" w:type="default" r:id="R8f3ebe24ef374e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8589dadaf94938" /><Relationship Type="http://schemas.openxmlformats.org/officeDocument/2006/relationships/footer" Target="/word/footer1.xml" Id="R8f3ebe24ef374ecd" /></Relationships>
</file>