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d775f8ac946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ENGER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ENGER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7a21b343d144ce"/>
      <w:footerReference xmlns:r="http://schemas.openxmlformats.org/officeDocument/2006/relationships" w:type="default" r:id="Ra3ffb266012e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ENGER INVEST AS   ·   Org.nr 926 045 342   ·   Bankveien 25B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ENGER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a21b343d144ce" /><Relationship Type="http://schemas.openxmlformats.org/officeDocument/2006/relationships/footer" Target="/word/footer1.xml" Id="Ra3ffb266012e44bb" /></Relationships>
</file>