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4e98acd56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d40ac13e7f4489"/>
      <w:footerReference xmlns:r="http://schemas.openxmlformats.org/officeDocument/2006/relationships" w:type="default" r:id="R8eb4856a1812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INVEST AS   ·   Org.nr 926 200 739   ·   Myrevegen 41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40ac13e7f4489" /><Relationship Type="http://schemas.openxmlformats.org/officeDocument/2006/relationships/footer" Target="/word/footer1.xml" Id="R8eb4856a18124716" /></Relationships>
</file>