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bac4ccfcf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VDV47 AS</w:t>
      </w:r>
    </w:p>
    <w:sectPr>
      <w:headerReference xmlns:r="http://schemas.openxmlformats.org/officeDocument/2006/relationships" w:type="default" r:id="Rebd27562ac6346a4"/>
      <w:footerReference xmlns:r="http://schemas.openxmlformats.org/officeDocument/2006/relationships" w:type="default" r:id="R4205b964a89e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27562ac6346a4" /><Relationship Type="http://schemas.openxmlformats.org/officeDocument/2006/relationships/footer" Target="/word/footer1.xml" Id="R4205b964a89e41bb" /></Relationships>
</file>