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51145388e447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F5 AGENCY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F5 AGENCY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7ad670ec114ce7"/>
      <w:footerReference xmlns:r="http://schemas.openxmlformats.org/officeDocument/2006/relationships" w:type="default" r:id="Ra5f66cd770554a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F5 AGENCY AS   ·   Org.nr 926 723 936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F5 AGENCY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7ad670ec114ce7" /><Relationship Type="http://schemas.openxmlformats.org/officeDocument/2006/relationships/footer" Target="/word/footer1.xml" Id="Ra5f66cd770554a2f" /></Relationships>
</file>