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19468959e40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BELLA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BELLA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cd101b10724c8b"/>
      <w:footerReference xmlns:r="http://schemas.openxmlformats.org/officeDocument/2006/relationships" w:type="default" r:id="R6d4287a4ff93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BELLA CAPITAL AS   ·   Org.nr 926 837 451   ·   Brantenborgveien 3B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d101b10724c8b" /><Relationship Type="http://schemas.openxmlformats.org/officeDocument/2006/relationships/footer" Target="/word/footer1.xml" Id="R6d4287a4ff9349d9" /></Relationships>
</file>