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c692c112c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ICARO AS</w:t>
      </w:r>
    </w:p>
    <w:sectPr>
      <w:headerReference xmlns:r="http://schemas.openxmlformats.org/officeDocument/2006/relationships" w:type="default" r:id="R6c1a7edfe5eb44ba"/>
      <w:footerReference xmlns:r="http://schemas.openxmlformats.org/officeDocument/2006/relationships" w:type="default" r:id="R74164926f57b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ICARO AS   ·   Org.nr 926 838 458   ·   Midgarveien 10B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a7edfe5eb44ba" /><Relationship Type="http://schemas.openxmlformats.org/officeDocument/2006/relationships/footer" Target="/word/footer1.xml" Id="R74164926f57b490b" /></Relationships>
</file>