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c52456e9c644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HEGGVOLL HOLDING AS</w:t>
      </w:r>
    </w:p>
    <w:sectPr>
      <w:headerReference xmlns:r="http://schemas.openxmlformats.org/officeDocument/2006/relationships" w:type="default" r:id="R44ed31c763054ab4"/>
      <w:footerReference xmlns:r="http://schemas.openxmlformats.org/officeDocument/2006/relationships" w:type="default" r:id="R87f61b6220d045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HEGGVOLL HOLDING AS   ·   Org.nr 926 876 155   ·   Leirfossvegen 43D   ·   7038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HEGGVOLL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ed31c763054ab4" /><Relationship Type="http://schemas.openxmlformats.org/officeDocument/2006/relationships/footer" Target="/word/footer1.xml" Id="R87f61b6220d045fa" /></Relationships>
</file>