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dc9ebefce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3b594262e4b18"/>
      <w:footerReference xmlns:r="http://schemas.openxmlformats.org/officeDocument/2006/relationships" w:type="default" r:id="R79533e9cb5cf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 LUNDE AS   ·   Org.nr 926 933 469   ·   Storgata 108A   ·   2615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3b594262e4b18" /><Relationship Type="http://schemas.openxmlformats.org/officeDocument/2006/relationships/footer" Target="/word/footer1.xml" Id="R79533e9cb5cf4d0f" /></Relationships>
</file>