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b06a017e545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HAGA-HOLDING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HAGA-HOLDING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3ed76f963c4ca4"/>
      <w:footerReference xmlns:r="http://schemas.openxmlformats.org/officeDocument/2006/relationships" w:type="default" r:id="R8467bf29345b44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HAGA-HOLDING AS   ·   Org.nr 927 281 813   ·   Haga 167   ·   5414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HAGA-HOLDING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ed76f963c4ca4" /><Relationship Type="http://schemas.openxmlformats.org/officeDocument/2006/relationships/footer" Target="/word/footer1.xml" Id="R8467bf29345b442a" /></Relationships>
</file>