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6c909debe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393a0550e4e22"/>
      <w:footerReference xmlns:r="http://schemas.openxmlformats.org/officeDocument/2006/relationships" w:type="default" r:id="R64264fa8aa5b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393a0550e4e22" /><Relationship Type="http://schemas.openxmlformats.org/officeDocument/2006/relationships/footer" Target="/word/footer1.xml" Id="R64264fa8aa5b4cfb" /></Relationships>
</file>