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fc79ecd3f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TELEMOBIL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TELEMOBIL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6c0ca0c114cf8"/>
      <w:footerReference xmlns:r="http://schemas.openxmlformats.org/officeDocument/2006/relationships" w:type="default" r:id="R1a87df685f12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TELEMOBIL AS   ·   Org.nr 928 200 000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TELEMOBIL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6c0ca0c114cf8" /><Relationship Type="http://schemas.openxmlformats.org/officeDocument/2006/relationships/footer" Target="/word/footer1.xml" Id="R1a87df685f124c69" /></Relationships>
</file>