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aaed808a5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HOLTEKILEN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HOLTEKILEN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3c9e7d63a4f9a"/>
      <w:footerReference xmlns:r="http://schemas.openxmlformats.org/officeDocument/2006/relationships" w:type="default" r:id="R337df2d54185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HOLTEKILEN INVEST AS   ·   Org.nr 928 213 293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HOLTEKILEN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3c9e7d63a4f9a" /><Relationship Type="http://schemas.openxmlformats.org/officeDocument/2006/relationships/footer" Target="/word/footer1.xml" Id="R337df2d541854feb" /></Relationships>
</file>