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e882c423e46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ODA &amp; AMUND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 &amp; AMUND HOLDING AS</w:t>
      </w:r>
    </w:p>
    <w:sectPr>
      <w:headerReference xmlns:r="http://schemas.openxmlformats.org/officeDocument/2006/relationships" w:type="default" r:id="R17b379e50b1e407d"/>
      <w:footerReference xmlns:r="http://schemas.openxmlformats.org/officeDocument/2006/relationships" w:type="default" r:id="R1d78ffe91e9245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 &amp; AMUND HOLDING AS   ·   Org.nr 928 268 721   ·   Brannfjellveien 59B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 &amp; AMUND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b379e50b1e407d" /><Relationship Type="http://schemas.openxmlformats.org/officeDocument/2006/relationships/footer" Target="/word/footer1.xml" Id="R1d78ffe91e924575" /></Relationships>
</file>