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93e22305344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6f20fbb9e438c"/>
      <w:footerReference xmlns:r="http://schemas.openxmlformats.org/officeDocument/2006/relationships" w:type="default" r:id="R07b5f32f9fb6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NIKRI AS   ·   Org.nr 928 290 840   ·   Lynghaugen 5   ·   5038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6f20fbb9e438c" /><Relationship Type="http://schemas.openxmlformats.org/officeDocument/2006/relationships/footer" Target="/word/footer1.xml" Id="R07b5f32f9fb64173" /></Relationships>
</file>