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351ddb8b74b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41de96d8f40f4"/>
      <w:footerReference xmlns:r="http://schemas.openxmlformats.org/officeDocument/2006/relationships" w:type="default" r:id="Rc53e4154c88d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41de96d8f40f4" /><Relationship Type="http://schemas.openxmlformats.org/officeDocument/2006/relationships/footer" Target="/word/footer1.xml" Id="Rc53e4154c88d4d68" /></Relationships>
</file>