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52a1b74fc4b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MARTON KAPITAL AS</w:t>
      </w:r>
    </w:p>
    <w:sectPr>
      <w:headerReference xmlns:r="http://schemas.openxmlformats.org/officeDocument/2006/relationships" w:type="default" r:id="R4c4631eefa694646"/>
      <w:footerReference xmlns:r="http://schemas.openxmlformats.org/officeDocument/2006/relationships" w:type="default" r:id="R73e87fa91eb6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631eefa694646" /><Relationship Type="http://schemas.openxmlformats.org/officeDocument/2006/relationships/footer" Target="/word/footer1.xml" Id="R73e87fa91eb64833" /></Relationships>
</file>