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4be0096ee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a57dce32f4750"/>
      <w:footerReference xmlns:r="http://schemas.openxmlformats.org/officeDocument/2006/relationships" w:type="default" r:id="Rb81c190ca3d9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MUSTAD INVEST AS   ·   Org.nr 929 401 352   ·   Clarks gate 5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a57dce32f4750" /><Relationship Type="http://schemas.openxmlformats.org/officeDocument/2006/relationships/footer" Target="/word/footer1.xml" Id="Rb81c190ca3d9498e" /></Relationships>
</file>