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eadbe77f5449b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MEJA INVEST AS</w:t>
      </w:r>
    </w:p>
    <w:sectPr>
      <w:headerReference xmlns:r="http://schemas.openxmlformats.org/officeDocument/2006/relationships" w:type="default" r:id="Rcb71df700dac42b2"/>
      <w:footerReference xmlns:r="http://schemas.openxmlformats.org/officeDocument/2006/relationships" w:type="default" r:id="R953e72c8c25e41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MEJA INVEST AS   ·   Org.nr 929 440 021   ·   Pareliusveien 5K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MEJA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71df700dac42b2" /><Relationship Type="http://schemas.openxmlformats.org/officeDocument/2006/relationships/footer" Target="/word/footer1.xml" Id="R953e72c8c25e41bd" /></Relationships>
</file>