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d1a083335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073bda35349f0"/>
      <w:footerReference xmlns:r="http://schemas.openxmlformats.org/officeDocument/2006/relationships" w:type="default" r:id="Rbc36b1ee5e30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RJK CAPITAL AS   ·   Org.nr 929 472 209   ·   Nedre Bakklandet 12   ·   7014 TRONDHEIM   ·   Tlf. 73 52 37 59   ·   kjero@online.no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073bda35349f0" /><Relationship Type="http://schemas.openxmlformats.org/officeDocument/2006/relationships/footer" Target="/word/footer1.xml" Id="Rbc36b1ee5e3046a1" /></Relationships>
</file>