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cf4a1d25b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HOLMGREN KYSTFISKE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HOLMGREN KYSTFISKE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cb830f5f64241"/>
      <w:footerReference xmlns:r="http://schemas.openxmlformats.org/officeDocument/2006/relationships" w:type="default" r:id="Rbdcb4f1fedcf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HOLMGREN KYSTFISKE AS   ·   Org.nr 929 475 593   ·   c/o Knut-Reidar Holmgren, Slettelv 56   ·   9620 KVALSUND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HOLMGREN KYSTFISKE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cb830f5f64241" /><Relationship Type="http://schemas.openxmlformats.org/officeDocument/2006/relationships/footer" Target="/word/footer1.xml" Id="Rbdcb4f1fedcf40a0" /></Relationships>
</file>