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7ca8e513fa42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LANGLI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LANGLI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39dd4e3ca34e3c"/>
      <w:footerReference xmlns:r="http://schemas.openxmlformats.org/officeDocument/2006/relationships" w:type="default" r:id="R690da2871df546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LANGLI INVESTERING AS   ·   Org.nr 930 179 620   ·   Frysjaveien 10D   ·   0883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LANGLI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39dd4e3ca34e3c" /><Relationship Type="http://schemas.openxmlformats.org/officeDocument/2006/relationships/footer" Target="/word/footer1.xml" Id="R690da2871df54678" /></Relationships>
</file>