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cec21c8c74e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bfe21a931dae455e"/>
      <w:footerReference xmlns:r="http://schemas.openxmlformats.org/officeDocument/2006/relationships" w:type="default" r:id="R3e876179ddc347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e21a931dae455e" /><Relationship Type="http://schemas.openxmlformats.org/officeDocument/2006/relationships/footer" Target="/word/footer1.xml" Id="R3e876179ddc34736" /></Relationships>
</file>