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e363afd88548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SCHWUNG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SCHWUNG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a50fda3e494350"/>
      <w:footerReference xmlns:r="http://schemas.openxmlformats.org/officeDocument/2006/relationships" w:type="default" r:id="R627f18d5807149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SCHWUNG INVEST AS   ·   Org.nr 930 306 630   ·   Jan Steneruds vei 20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SCHWUNG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a50fda3e494350" /><Relationship Type="http://schemas.openxmlformats.org/officeDocument/2006/relationships/footer" Target="/word/footer1.xml" Id="R627f18d5807149f3" /></Relationships>
</file>