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2c736083774e7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Lindesnes,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ROWA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ROWA AS</w:t>
      </w:r>
    </w:p>
    <w:sectPr>
      <w:headerReference xmlns:r="http://schemas.openxmlformats.org/officeDocument/2006/relationships" w:type="default" r:id="R4c1579751234469b"/>
      <w:footerReference xmlns:r="http://schemas.openxmlformats.org/officeDocument/2006/relationships" w:type="default" r:id="R29b0c121565a4e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ROWA AS   ·   Org.nr 930 461 717   ·   c/o Warmbrodt VVS AS, Hestehaven 27   ·   4520 LINDESNES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ROWA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1579751234469b" /><Relationship Type="http://schemas.openxmlformats.org/officeDocument/2006/relationships/footer" Target="/word/footer1.xml" Id="R29b0c121565a4e10" /></Relationships>
</file>