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255b6106954d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LIMH AS</w:t>
      </w:r>
    </w:p>
    <w:sectPr>
      <w:headerReference xmlns:r="http://schemas.openxmlformats.org/officeDocument/2006/relationships" w:type="default" r:id="R29d9e22382d54f81"/>
      <w:footerReference xmlns:r="http://schemas.openxmlformats.org/officeDocument/2006/relationships" w:type="default" r:id="R46f8f506933648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LIMH AS   ·   Org.nr 931 865 633   ·   Kyrre Grepps vei 12   ·   1462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d9e22382d54f81" /><Relationship Type="http://schemas.openxmlformats.org/officeDocument/2006/relationships/footer" Target="/word/footer1.xml" Id="R46f8f50693364859" /></Relationships>
</file>