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2d27e8522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MULTICONSULT GEAS AS</w:t>
      </w:r>
    </w:p>
    <w:sectPr>
      <w:headerReference xmlns:r="http://schemas.openxmlformats.org/officeDocument/2006/relationships" w:type="default" r:id="Rd961c050a8534bef"/>
      <w:footerReference xmlns:r="http://schemas.openxmlformats.org/officeDocument/2006/relationships" w:type="default" r:id="R79e60d420dac40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MULTICONSULT GEAS AS   ·   Org.nr 932 014 513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MULTICONSULT GEAS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1c050a8534bef" /><Relationship Type="http://schemas.openxmlformats.org/officeDocument/2006/relationships/footer" Target="/word/footer1.xml" Id="R79e60d420dac4024" /></Relationships>
</file>