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12949bcec4b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MESTERGRUPPEN BOLIGPARTNER AS</w:t>
      </w:r>
    </w:p>
    <w:sectPr>
      <w:headerReference xmlns:r="http://schemas.openxmlformats.org/officeDocument/2006/relationships" w:type="default" r:id="R301c990241a24e80"/>
      <w:footerReference xmlns:r="http://schemas.openxmlformats.org/officeDocument/2006/relationships" w:type="default" r:id="Rb9bbfe3462c2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BOLIGPARTNER AS   ·   Org.nr 933 224 813   ·   Parkgata 36   ·   2317 HAMAR   ·   post@boligpartner.no   ·   www.boligpartner.no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BOLIGPARTNER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1c990241a24e80" /><Relationship Type="http://schemas.openxmlformats.org/officeDocument/2006/relationships/footer" Target="/word/footer1.xml" Id="Rb9bbfe3462c24301" /></Relationships>
</file>