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d62a09232a42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LISE AS</w:t>
      </w:r>
    </w:p>
    <w:sectPr>
      <w:headerReference xmlns:r="http://schemas.openxmlformats.org/officeDocument/2006/relationships" w:type="default" r:id="R976011d4a35e4367"/>
      <w:footerReference xmlns:r="http://schemas.openxmlformats.org/officeDocument/2006/relationships" w:type="default" r:id="R9755c2d235a343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LISE AS   ·   Org.nr 933 687 821   ·   Bygdøy allé 2   ·   0257 OSLO   ·   Tlf. 22 12 10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6011d4a35e4367" /><Relationship Type="http://schemas.openxmlformats.org/officeDocument/2006/relationships/footer" Target="/word/footer1.xml" Id="R9755c2d235a3432b" /></Relationships>
</file>