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fdd0712a1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SHOAL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SHOAL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2c8ba10af476a"/>
      <w:footerReference xmlns:r="http://schemas.openxmlformats.org/officeDocument/2006/relationships" w:type="default" r:id="R6d3aea625290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SHOAL EQUITY AS   ·   Org.nr 934 522 613   ·   Minnestraumen 15A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SHOAL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2c8ba10af476a" /><Relationship Type="http://schemas.openxmlformats.org/officeDocument/2006/relationships/footer" Target="/word/footer1.xml" Id="R6d3aea625290447e" /></Relationships>
</file>