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58530783ba44b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MOFR INVEST AS</w:t>
      </w:r>
    </w:p>
    <w:sectPr>
      <w:headerReference xmlns:r="http://schemas.openxmlformats.org/officeDocument/2006/relationships" w:type="default" r:id="R5d7c4835bdd64bc7"/>
      <w:footerReference xmlns:r="http://schemas.openxmlformats.org/officeDocument/2006/relationships" w:type="default" r:id="R4df41db15f1f48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MOFR INVEST AS   ·   Org.nr 934 967 607   ·   Moltestien 79   ·   4634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MOFR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7c4835bdd64bc7" /><Relationship Type="http://schemas.openxmlformats.org/officeDocument/2006/relationships/footer" Target="/word/footer1.xml" Id="R4df41db15f1f48e1" /></Relationships>
</file>