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d223c7edf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TOMMELITEN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TOMMELITEN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a48cef70742bc"/>
      <w:footerReference xmlns:r="http://schemas.openxmlformats.org/officeDocument/2006/relationships" w:type="default" r:id="R93f71fc93b77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TOMMELITEN AS   ·   Org.nr 936 775 721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TOMMELITEN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a48cef70742bc" /><Relationship Type="http://schemas.openxmlformats.org/officeDocument/2006/relationships/footer" Target="/word/footer1.xml" Id="R93f71fc93b774196" /></Relationships>
</file>