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98ceebd31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ARENDAL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35b76ab8462b4c1f"/>
      <w:footerReference xmlns:r="http://schemas.openxmlformats.org/officeDocument/2006/relationships" w:type="default" r:id="R4e28a6a99c1c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76ab8462b4c1f" /><Relationship Type="http://schemas.openxmlformats.org/officeDocument/2006/relationships/footer" Target="/word/footer1.xml" Id="R4e28a6a99c1c4bff" /></Relationships>
</file>