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ff5bc2b5d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ADRIAN AS</w:t>
      </w:r>
    </w:p>
    <w:sectPr>
      <w:headerReference xmlns:r="http://schemas.openxmlformats.org/officeDocument/2006/relationships" w:type="default" r:id="Rb2b3dd3bbbf74e71"/>
      <w:footerReference xmlns:r="http://schemas.openxmlformats.org/officeDocument/2006/relationships" w:type="default" r:id="R4ac97bf31a3c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AS   ·   Org.nr 951 237 205   ·   c/o S. Haudemann-Andersen, Holmenkollveien 19   ·   0376 OSLO   ·   Tlf. 22 14 44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3dd3bbbf74e71" /><Relationship Type="http://schemas.openxmlformats.org/officeDocument/2006/relationships/footer" Target="/word/footer1.xml" Id="R4ac97bf31a3c4894" /></Relationships>
</file>