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05c3957cc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STEEL AND ENGINE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STEEL AND ENGINE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542003e254ea5"/>
      <w:footerReference xmlns:r="http://schemas.openxmlformats.org/officeDocument/2006/relationships" w:type="default" r:id="R375c5f6e5dfb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STEEL AND ENGINE CONSULTANTS AS   ·   Org.nr 952 135 899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STEEL AND ENGINE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542003e254ea5" /><Relationship Type="http://schemas.openxmlformats.org/officeDocument/2006/relationships/footer" Target="/word/footer1.xml" Id="R375c5f6e5dfb4384" /></Relationships>
</file>