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0548a031ea47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ffea7a723e4a6e"/>
      <w:footerReference xmlns:r="http://schemas.openxmlformats.org/officeDocument/2006/relationships" w:type="default" r:id="R259c878d2ee9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VENTILASJON AS   ·   Org.nr 962 341 721   ·   c/o Kai Roger Sagosen, Øvre Riplegården 10   ·   5161 LAKSEVÅG   ·   Tlf. 55 50 96 22   ·   kai@norskventilasjon.no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ffea7a723e4a6e" /><Relationship Type="http://schemas.openxmlformats.org/officeDocument/2006/relationships/footer" Target="/word/footer1.xml" Id="R259c878d2ee948d0" /></Relationships>
</file>