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4806f0d5542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Skui,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OG BÆRUM GRAVESERVICE AS</w:t>
      </w:r>
    </w:p>
    <w:sectPr>
      <w:headerReference xmlns:r="http://schemas.openxmlformats.org/officeDocument/2006/relationships" w:type="default" r:id="R678ada908d85436f"/>
      <w:footerReference xmlns:r="http://schemas.openxmlformats.org/officeDocument/2006/relationships" w:type="default" r:id="Red18f747217940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BÆRUM GRAVESERVICE AS   ·   Org.nr 970 993 282   ·   Økriveien 71   ·   1340 SKUI   ·   Tlf. 90 08 19 12   ·   post@abgrave.no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BÆRUM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ada908d85436f" /><Relationship Type="http://schemas.openxmlformats.org/officeDocument/2006/relationships/footer" Target="/word/footer1.xml" Id="Red18f747217940fc" /></Relationships>
</file>