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90394fe02f40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PEDER ROGNE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Longva,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db2b6f55f5314486"/>
      <w:footerReference xmlns:r="http://schemas.openxmlformats.org/officeDocument/2006/relationships" w:type="default" r:id="R510df43ceb764c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b6f55f5314486" /><Relationship Type="http://schemas.openxmlformats.org/officeDocument/2006/relationships/footer" Target="/word/footer1.xml" Id="R510df43ceb764c0f" /></Relationships>
</file>