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4b6be8930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ZARAGOSS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Kolgrov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Kolgrov,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ZARAGOSS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8192871384d71"/>
      <w:footerReference xmlns:r="http://schemas.openxmlformats.org/officeDocument/2006/relationships" w:type="default" r:id="R065289f9faf0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ZARAGOSS AS   ·   Org.nr 974 356 902   ·   Notøy   ·   6928 KOLGROV   ·   Tlf. 90 84 74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ZARAGOSS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8192871384d71" /><Relationship Type="http://schemas.openxmlformats.org/officeDocument/2006/relationships/footer" Target="/word/footer1.xml" Id="R065289f9faf040e2" /></Relationships>
</file>