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4f52502da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GRONG KOMMUNE ADMINISTRATIV AVDELING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4830c71d93614ffb"/>
      <w:footerReference xmlns:r="http://schemas.openxmlformats.org/officeDocument/2006/relationships" w:type="default" r:id="R57d85cb976dd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0c71d93614ffb" /><Relationship Type="http://schemas.openxmlformats.org/officeDocument/2006/relationships/footer" Target="/word/footer1.xml" Id="R57d85cb976dd4405" /></Relationships>
</file>