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614c59d55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TYSNES INDUSTRI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c4f7bc88b494314"/>
      <w:footerReference xmlns:r="http://schemas.openxmlformats.org/officeDocument/2006/relationships" w:type="default" r:id="R1198c3abfbef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f7bc88b494314" /><Relationship Type="http://schemas.openxmlformats.org/officeDocument/2006/relationships/footer" Target="/word/footer1.xml" Id="R1198c3abfbef4018" /></Relationships>
</file>