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7c5b9e296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EINAR HELLSTRØM AS, org.nr 976 534 026,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673306dfc6b940f8"/>
      <w:footerReference xmlns:r="http://schemas.openxmlformats.org/officeDocument/2006/relationships" w:type="default" r:id="Ra376d8a9fecd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306dfc6b940f8" /><Relationship Type="http://schemas.openxmlformats.org/officeDocument/2006/relationships/footer" Target="/word/footer1.xml" Id="Ra376d8a9fecd4161" /></Relationships>
</file>