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b0b9e4ad5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STENBERG &amp; EMILSEN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STENBERG &amp; EMILSEN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21a7854a04430"/>
      <w:footerReference xmlns:r="http://schemas.openxmlformats.org/officeDocument/2006/relationships" w:type="default" r:id="R8879cea3af17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STENBERG &amp; EMILSEN AS   ·   Org.nr 976 782 720   ·   Vognvegen 4   ·   2072 DAL   ·   Tlf. 63 95 13 23   ·   kontor@stenberg-emilsen.no   ·   www.stenberg-emilsen.no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STENBERG &amp; EMILSEN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21a7854a04430" /><Relationship Type="http://schemas.openxmlformats.org/officeDocument/2006/relationships/footer" Target="/word/footer1.xml" Id="R8879cea3af174fcb" /></Relationships>
</file>