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286fb816c74b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Leira I Valdres,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BYGG &amp; LAFT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 &amp; LAFT EIENDOM AS</w:t>
      </w:r>
    </w:p>
    <w:sectPr>
      <w:headerReference xmlns:r="http://schemas.openxmlformats.org/officeDocument/2006/relationships" w:type="default" r:id="Rd042c2a054fd4a78"/>
      <w:footerReference xmlns:r="http://schemas.openxmlformats.org/officeDocument/2006/relationships" w:type="default" r:id="R1ba41ac63b8948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 &amp; LAFT EIENDOM AS   ·   Org.nr 976 908 821   ·   Sylvsmedvegen 39   ·   2920 LEIRA I VALDRES   ·   stlagr@online.no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 &amp; LAFT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42c2a054fd4a78" /><Relationship Type="http://schemas.openxmlformats.org/officeDocument/2006/relationships/footer" Target="/word/footer1.xml" Id="R1ba41ac63b8948ef" /></Relationships>
</file>