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b46b593164c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MAX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MAX EIENDOM AS</w:t>
      </w:r>
    </w:p>
    <w:sectPr>
      <w:headerReference xmlns:r="http://schemas.openxmlformats.org/officeDocument/2006/relationships" w:type="default" r:id="R7d2d7f13080f4adc"/>
      <w:footerReference xmlns:r="http://schemas.openxmlformats.org/officeDocument/2006/relationships" w:type="default" r:id="R4f2c3f2b83f9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d7f13080f4adc" /><Relationship Type="http://schemas.openxmlformats.org/officeDocument/2006/relationships/footer" Target="/word/footer1.xml" Id="R4f2c3f2b83f94c38" /></Relationships>
</file>