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5981b95d249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GRØNNSAKHAGEN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GRØNNSAKHAGEN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7f14a2f9874d50"/>
      <w:footerReference xmlns:r="http://schemas.openxmlformats.org/officeDocument/2006/relationships" w:type="default" r:id="R054bb99f6e4942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GRØNNSAKHAGEN AS   ·   Org.nr 979 110 294   ·   c/o Liv Berntzen, Leif Larsens vei 14   ·   1338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GRØNNSAKHAGEN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7f14a2f9874d50" /><Relationship Type="http://schemas.openxmlformats.org/officeDocument/2006/relationships/footer" Target="/word/footer1.xml" Id="R054bb99f6e4942bf" /></Relationships>
</file>