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c54e2d9cb74ed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Sandvika,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GRØNNSAKHAGEN AS</w:t>
      </w:r>
    </w:p>
    <w:sectPr>
      <w:headerReference xmlns:r="http://schemas.openxmlformats.org/officeDocument/2006/relationships" w:type="default" r:id="R3756e777edbc45ee"/>
      <w:footerReference xmlns:r="http://schemas.openxmlformats.org/officeDocument/2006/relationships" w:type="default" r:id="R90421f3e65df4b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GRØNNSAKHAGEN AS   ·   Org.nr 979 110 294   ·   c/o Liv Berntzen, Leif Larsens vei 14   ·   1338 SANDVIKA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GRØNNSAKHAGEN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56e777edbc45ee" /><Relationship Type="http://schemas.openxmlformats.org/officeDocument/2006/relationships/footer" Target="/word/footer1.xml" Id="R90421f3e65df4be0" /></Relationships>
</file>